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F4" w:rsidRPr="002E211E" w:rsidRDefault="00C37CF4" w:rsidP="00C37CF4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:rsidR="00587F50" w:rsidRPr="002E211E" w:rsidRDefault="00587F50" w:rsidP="00587F50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بسمه تعالی</w:t>
      </w:r>
    </w:p>
    <w:p w:rsidR="00587F50" w:rsidRPr="002E211E" w:rsidRDefault="00587F50" w:rsidP="00587F50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دغدغه‌های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جناب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آقای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دکتر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اصغر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مصلح</w:t>
      </w:r>
      <w:r w:rsidRPr="002E211E">
        <w:rPr>
          <w:rFonts w:cs="2  Nazanin"/>
          <w:sz w:val="28"/>
          <w:szCs w:val="28"/>
          <w:rtl/>
          <w:lang w:bidi="fa-IR"/>
        </w:rPr>
        <w:t xml:space="preserve">  </w:t>
      </w:r>
      <w:r w:rsidRPr="002E211E">
        <w:rPr>
          <w:rFonts w:cs="2  Nazanin" w:hint="cs"/>
          <w:sz w:val="28"/>
          <w:szCs w:val="28"/>
          <w:rtl/>
          <w:lang w:bidi="fa-IR"/>
        </w:rPr>
        <w:t>دغدغه‌های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ارزشمندی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است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 xml:space="preserve">از آن جهت </w:t>
      </w:r>
      <w:r w:rsidRPr="002E211E">
        <w:rPr>
          <w:rFonts w:cs="2  Nazanin" w:hint="cs"/>
          <w:sz w:val="28"/>
          <w:szCs w:val="28"/>
          <w:rtl/>
          <w:lang w:bidi="fa-IR"/>
        </w:rPr>
        <w:t>که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ما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را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جهان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پیرامونی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خود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حاضر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می‌گرداند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و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از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جمله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آثار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ایشان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این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رابطه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کتاب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ارزشمند</w:t>
      </w:r>
      <w:r w:rsidRPr="002E211E">
        <w:rPr>
          <w:rFonts w:cs="2  Nazanin"/>
          <w:sz w:val="28"/>
          <w:szCs w:val="28"/>
          <w:rtl/>
          <w:lang w:bidi="fa-IR"/>
        </w:rPr>
        <w:t xml:space="preserve"> «</w:t>
      </w:r>
      <w:r w:rsidRPr="002E211E">
        <w:rPr>
          <w:rFonts w:cs="2  Nazanin" w:hint="cs"/>
          <w:sz w:val="28"/>
          <w:szCs w:val="28"/>
          <w:rtl/>
          <w:lang w:bidi="fa-IR"/>
        </w:rPr>
        <w:t>با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دیگری</w:t>
      </w:r>
      <w:r w:rsidRPr="002E211E">
        <w:rPr>
          <w:rFonts w:cs="2  Nazanin" w:hint="eastAsia"/>
          <w:sz w:val="28"/>
          <w:szCs w:val="28"/>
          <w:rtl/>
          <w:lang w:bidi="fa-IR"/>
        </w:rPr>
        <w:t>»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می‌باشد</w:t>
      </w:r>
      <w:r w:rsidRPr="002E211E">
        <w:rPr>
          <w:rFonts w:cs="2  Nazanin"/>
          <w:sz w:val="28"/>
          <w:szCs w:val="28"/>
          <w:rtl/>
          <w:lang w:bidi="fa-IR"/>
        </w:rPr>
        <w:t xml:space="preserve">. </w:t>
      </w:r>
      <w:r w:rsidRPr="002E211E">
        <w:rPr>
          <w:rFonts w:cs="2  Nazanin" w:hint="cs"/>
          <w:sz w:val="28"/>
          <w:szCs w:val="28"/>
          <w:rtl/>
          <w:lang w:bidi="fa-IR"/>
        </w:rPr>
        <w:t>فکر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می‌کنم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ارزش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آن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را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دارد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تا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نسبت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به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فرازهای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آن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="00E536AE" w:rsidRPr="002E211E">
        <w:rPr>
          <w:rFonts w:cs="2  Nazanin" w:hint="cs"/>
          <w:sz w:val="28"/>
          <w:szCs w:val="28"/>
          <w:rtl/>
          <w:lang w:bidi="fa-IR"/>
        </w:rPr>
        <w:t xml:space="preserve">کتاب </w:t>
      </w:r>
      <w:r w:rsidRPr="002E211E">
        <w:rPr>
          <w:rFonts w:cs="2  Nazanin" w:hint="cs"/>
          <w:sz w:val="28"/>
          <w:szCs w:val="28"/>
          <w:rtl/>
          <w:lang w:bidi="fa-IR"/>
        </w:rPr>
        <w:t>که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اختیار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عزیزان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قرار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می‌گیرد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تفکر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نمایند</w:t>
      </w:r>
      <w:r w:rsidRPr="002E211E">
        <w:rPr>
          <w:rFonts w:cs="2  Nazanin"/>
          <w:sz w:val="28"/>
          <w:szCs w:val="28"/>
          <w:rtl/>
          <w:lang w:bidi="fa-IR"/>
        </w:rPr>
        <w:t xml:space="preserve">. </w:t>
      </w:r>
      <w:r w:rsidRPr="002E211E">
        <w:rPr>
          <w:rFonts w:cs="2  Nazanin" w:hint="cs"/>
          <w:sz w:val="28"/>
          <w:szCs w:val="28"/>
          <w:rtl/>
          <w:lang w:bidi="fa-IR"/>
        </w:rPr>
        <w:t>همچنان</w:t>
      </w:r>
      <w:r w:rsidRPr="002E211E">
        <w:rPr>
          <w:rFonts w:cs="2  Nazanin"/>
          <w:sz w:val="28"/>
          <w:szCs w:val="28"/>
          <w:rtl/>
          <w:lang w:bidi="fa-IR"/>
        </w:rPr>
        <w:t xml:space="preserve">  </w:t>
      </w:r>
      <w:r w:rsidRPr="002E211E">
        <w:rPr>
          <w:rFonts w:cs="2  Nazanin" w:hint="cs"/>
          <w:sz w:val="28"/>
          <w:szCs w:val="28"/>
          <w:rtl/>
          <w:lang w:bidi="fa-IR"/>
        </w:rPr>
        <w:t>که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نکات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جناب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آقای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دکتر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جوزی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که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آخر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این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یادداشت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قرار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دارد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قابل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تامل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="00E536AE" w:rsidRPr="002E211E">
        <w:rPr>
          <w:rFonts w:cs="2  Nazanin" w:hint="cs"/>
          <w:sz w:val="28"/>
          <w:szCs w:val="28"/>
          <w:rtl/>
          <w:lang w:bidi="fa-IR"/>
        </w:rPr>
        <w:t>می باشد</w:t>
      </w:r>
      <w:r w:rsidRPr="002E211E">
        <w:rPr>
          <w:rFonts w:cs="2  Nazanin"/>
          <w:sz w:val="28"/>
          <w:szCs w:val="28"/>
          <w:lang w:bidi="fa-IR"/>
        </w:rPr>
        <w:t>.</w:t>
      </w:r>
    </w:p>
    <w:p w:rsidR="00587F50" w:rsidRPr="002E211E" w:rsidRDefault="00587F50" w:rsidP="00E536AE">
      <w:pPr>
        <w:pStyle w:val="NoSpacing"/>
        <w:bidi/>
        <w:ind w:firstLine="284"/>
        <w:jc w:val="right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طاهرزاده</w:t>
      </w:r>
    </w:p>
    <w:p w:rsidR="00C37CF4" w:rsidRPr="002E211E" w:rsidRDefault="00587F50" w:rsidP="00587F50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 xml:space="preserve"> </w:t>
      </w:r>
      <w:r w:rsidR="00C37CF4" w:rsidRPr="002E211E">
        <w:rPr>
          <w:rFonts w:cs="2  Nazanin" w:hint="cs"/>
          <w:sz w:val="28"/>
          <w:szCs w:val="28"/>
          <w:rtl/>
          <w:lang w:bidi="fa-IR"/>
        </w:rPr>
        <w:t xml:space="preserve">با دیگری </w:t>
      </w:r>
      <w:r w:rsidR="00C37CF4" w:rsidRPr="002E211E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C37CF4" w:rsidRPr="002E211E">
        <w:rPr>
          <w:rFonts w:cs="2  Nazanin" w:hint="cs"/>
          <w:sz w:val="28"/>
          <w:szCs w:val="28"/>
          <w:rtl/>
          <w:lang w:bidi="fa-IR"/>
        </w:rPr>
        <w:t xml:space="preserve"> دکتر اصغر مصلح</w:t>
      </w:r>
      <w:r w:rsidR="00C2650E" w:rsidRPr="002E211E">
        <w:rPr>
          <w:rStyle w:val="FootnoteReference"/>
          <w:rFonts w:cs="2  Nazanin"/>
          <w:sz w:val="28"/>
          <w:szCs w:val="28"/>
          <w:rtl/>
          <w:lang w:bidi="fa-IR"/>
        </w:rPr>
        <w:footnoteReference w:id="1"/>
      </w:r>
    </w:p>
    <w:p w:rsidR="00C37CF4" w:rsidRPr="002E211E" w:rsidRDefault="00C37CF4" w:rsidP="00C37CF4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 xml:space="preserve">3- ایستادن </w:t>
      </w:r>
      <w:r w:rsidR="00E003ED" w:rsidRPr="002E211E">
        <w:rPr>
          <w:rFonts w:cs="2  Nazanin" w:hint="cs"/>
          <w:sz w:val="28"/>
          <w:szCs w:val="28"/>
          <w:rtl/>
          <w:lang w:bidi="fa-IR"/>
        </w:rPr>
        <w:t>میان فرهنگ‌ها در مقابل دنیای معاصر از مهم‌ترین افق‌هایی است که به روی تفکر گشوده شده است.</w:t>
      </w:r>
    </w:p>
    <w:p w:rsidR="00E003ED" w:rsidRPr="002E211E" w:rsidRDefault="00E003ED" w:rsidP="00E003ED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3- همه‌ی فرهنگ‌ها باید فرا رَوی از داشته‌ها</w:t>
      </w:r>
      <w:bookmarkStart w:id="0" w:name="_GoBack"/>
      <w:bookmarkEnd w:id="0"/>
      <w:r w:rsidRPr="002E211E">
        <w:rPr>
          <w:rFonts w:cs="2  Nazanin" w:hint="cs"/>
          <w:sz w:val="28"/>
          <w:szCs w:val="28"/>
          <w:rtl/>
          <w:lang w:bidi="fa-IR"/>
        </w:rPr>
        <w:t>ی خود و ایستادن در «میانه» را تمرین کنند.</w:t>
      </w:r>
    </w:p>
    <w:p w:rsidR="00E003ED" w:rsidRPr="002E211E" w:rsidRDefault="00E003ED" w:rsidP="00E003ED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5- بسیاری از مردم از رویارویی با «دیگر» دوری می‌کنند ولی با دیگری</w:t>
      </w:r>
      <w:r w:rsidR="004A0BB2" w:rsidRPr="002E211E">
        <w:rPr>
          <w:rFonts w:cs="2  Nazanin" w:hint="cs"/>
          <w:sz w:val="28"/>
          <w:szCs w:val="28"/>
          <w:rtl/>
          <w:lang w:bidi="fa-IR"/>
        </w:rPr>
        <w:t xml:space="preserve"> تنها راه هم‌زیستی خردمندانه، درک عمیق دیگری و وقوف به محدودیت‌های خویش و در پیش‌گرفتن منش گفتگو است.</w:t>
      </w:r>
    </w:p>
    <w:p w:rsidR="004A0BB2" w:rsidRPr="002E211E" w:rsidRDefault="004A0BB2" w:rsidP="004A0BB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9- بسیاری از مشکلات انسانی راه حلی جز تغییر نگاه به «دیگری» ندارد.</w:t>
      </w:r>
    </w:p>
    <w:p w:rsidR="004A0BB2" w:rsidRPr="002E211E" w:rsidRDefault="00F40649" w:rsidP="004A0BB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11- هر کوششی برای</w:t>
      </w:r>
      <w:r w:rsidR="00B57CDD" w:rsidRPr="002E211E">
        <w:rPr>
          <w:rFonts w:cs="2  Nazanin" w:hint="cs"/>
          <w:sz w:val="28"/>
          <w:szCs w:val="28"/>
          <w:rtl/>
          <w:lang w:bidi="fa-IR"/>
        </w:rPr>
        <w:t xml:space="preserve"> حذف دیگری به خشونتی مضاعف منتهی می‌شود. باید در صدد یافتن الگوی مناسب زیستن با دیگری باشیم.</w:t>
      </w:r>
    </w:p>
    <w:p w:rsidR="00B57CDD" w:rsidRPr="002E211E" w:rsidRDefault="00B57CDD" w:rsidP="00B57CDD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14- بیش از هرچیز باید قرارگرفتن در کنار دیگری را پذیرفت.</w:t>
      </w:r>
    </w:p>
    <w:p w:rsidR="00B57CDD" w:rsidRPr="002E211E" w:rsidRDefault="00B57CDD" w:rsidP="0056134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lastRenderedPageBreak/>
        <w:t>34- به نظر یونگ، حیاتِ روح وابسته به روابط میان انسانی است</w:t>
      </w:r>
      <w:r w:rsidR="00312AF5" w:rsidRPr="002E211E">
        <w:rPr>
          <w:rFonts w:cs="2  Nazanin" w:hint="cs"/>
          <w:sz w:val="28"/>
          <w:szCs w:val="28"/>
          <w:rtl/>
          <w:lang w:bidi="fa-IR"/>
        </w:rPr>
        <w:t xml:space="preserve">. </w:t>
      </w:r>
      <w:r w:rsidR="00561346" w:rsidRPr="002E211E">
        <w:rPr>
          <w:rFonts w:cs="2  Nazanin" w:hint="cs"/>
          <w:sz w:val="28"/>
          <w:szCs w:val="28"/>
          <w:rtl/>
          <w:lang w:bidi="fa-IR"/>
        </w:rPr>
        <w:t>هیچ ت</w:t>
      </w:r>
      <w:r w:rsidR="00312AF5" w:rsidRPr="002E211E">
        <w:rPr>
          <w:rFonts w:cs="2  Nazanin" w:hint="cs"/>
          <w:sz w:val="28"/>
          <w:szCs w:val="28"/>
          <w:rtl/>
          <w:lang w:bidi="fa-IR"/>
        </w:rPr>
        <w:t>فردی بدون ارتباط با شخصِ دیگری حاصل نمی‌شود... آدمِ بی ارتباط، کامل نیست، زیرا فقط از طریق</w:t>
      </w:r>
      <w:r w:rsidR="00F164E3" w:rsidRPr="002E211E">
        <w:rPr>
          <w:rFonts w:cs="2  Nazanin" w:hint="cs"/>
          <w:sz w:val="28"/>
          <w:szCs w:val="28"/>
          <w:rtl/>
          <w:lang w:bidi="fa-IR"/>
        </w:rPr>
        <w:t xml:space="preserve"> روح و روان می‌توان کامل شد و روح و روان هم بدون وجه دیگرش نمی‌تواند هستی داشته باشد... ما همواره به نقد خود نیاز داریم و این بدون دیگری ممکن نیست... اروپا این بزرگ‌ترین مسئله‌ی ما، فقط هنگامی برایم درک‌پذیر است که می‌بینم منِ اروپایی در چه جاهایی با جهان </w:t>
      </w:r>
      <w:r w:rsidR="00F82728" w:rsidRPr="002E211E">
        <w:rPr>
          <w:rFonts w:cs="2  Nazanin" w:hint="cs"/>
          <w:sz w:val="28"/>
          <w:szCs w:val="28"/>
          <w:rtl/>
          <w:lang w:bidi="fa-IR"/>
        </w:rPr>
        <w:t>سازگار نیستم.</w:t>
      </w:r>
    </w:p>
    <w:p w:rsidR="00F82728" w:rsidRPr="002E211E" w:rsidRDefault="00F82728" w:rsidP="00F82728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 xml:space="preserve">35- </w:t>
      </w:r>
      <w:r w:rsidR="00DA44E4" w:rsidRPr="002E211E">
        <w:rPr>
          <w:rFonts w:cs="2  Nazanin" w:hint="cs"/>
          <w:sz w:val="28"/>
          <w:szCs w:val="28"/>
          <w:rtl/>
          <w:lang w:bidi="fa-IR"/>
        </w:rPr>
        <w:t>یونگ معتقد است سفیدها با سرشان فکر می‌کنند و سرخ‌پوستان با دل‌شان.</w:t>
      </w:r>
    </w:p>
    <w:p w:rsidR="00DA44E4" w:rsidRPr="002E211E" w:rsidRDefault="008F7466" w:rsidP="00DA44E4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39- امروز نمی‌توان «</w:t>
      </w:r>
      <w:r w:rsidR="004A0BED" w:rsidRPr="002E211E">
        <w:rPr>
          <w:rFonts w:cs="2  Nazanin" w:hint="cs"/>
          <w:sz w:val="28"/>
          <w:szCs w:val="28"/>
          <w:rtl/>
          <w:lang w:bidi="fa-IR"/>
        </w:rPr>
        <w:t>حقیقت» ناب خاص</w:t>
      </w:r>
      <w:r w:rsidR="000B0139" w:rsidRPr="002E211E">
        <w:rPr>
          <w:rFonts w:cs="2  Nazanin" w:hint="cs"/>
          <w:sz w:val="28"/>
          <w:szCs w:val="28"/>
          <w:rtl/>
          <w:lang w:bidi="fa-IR"/>
        </w:rPr>
        <w:t xml:space="preserve"> خود را، بدون احساس حضور «دیگری» یافت. نقش «دیگری» و تأثیر تفاوت او با «من» در همه‌ی اندیشه‌ها و دریافت‌ها و قضاوت‌ها آشکار است. گویی دورانِ زیستنِ فارغ از حضور «دیگری» به پایان رسیده است.</w:t>
      </w:r>
    </w:p>
    <w:p w:rsidR="00C906B6" w:rsidRPr="002E211E" w:rsidRDefault="00C906B6" w:rsidP="00C906B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 xml:space="preserve">41- آن‌چه در میدان نسبتِ با «دیگری» و در </w:t>
      </w:r>
      <w:r w:rsidR="00707762" w:rsidRPr="002E211E">
        <w:rPr>
          <w:rFonts w:cs="2  Nazanin" w:hint="cs"/>
          <w:sz w:val="28"/>
          <w:szCs w:val="28"/>
          <w:rtl/>
          <w:lang w:bidi="fa-IR"/>
        </w:rPr>
        <w:t>عرصه‌ی «باهم زیستن» اهمیت دارد، نتایج ملموس اعتقاد به حقیقت است. به همین جهت باید توان تفکیک حقیقت مورد اعتقاد و حقیقتِ ساری در زندگی و</w:t>
      </w:r>
      <w:r w:rsidR="00561346" w:rsidRPr="002E211E">
        <w:rPr>
          <w:rFonts w:cs="2  Nazanin" w:hint="cs"/>
          <w:sz w:val="28"/>
          <w:szCs w:val="28"/>
          <w:rtl/>
          <w:lang w:bidi="fa-IR"/>
        </w:rPr>
        <w:t xml:space="preserve"> ران</w:t>
      </w:r>
      <w:r w:rsidR="00707762" w:rsidRPr="002E211E">
        <w:rPr>
          <w:rFonts w:cs="2  Nazanin" w:hint="cs"/>
          <w:sz w:val="28"/>
          <w:szCs w:val="28"/>
          <w:rtl/>
          <w:lang w:bidi="fa-IR"/>
        </w:rPr>
        <w:t>ه‌ی رفتار «من» را داشت. در عرصه‌ی «زیستن</w:t>
      </w:r>
      <w:r w:rsidR="00815BFA" w:rsidRPr="002E211E">
        <w:rPr>
          <w:rFonts w:cs="2  Nazanin" w:hint="cs"/>
          <w:sz w:val="28"/>
          <w:szCs w:val="28"/>
          <w:rtl/>
          <w:lang w:bidi="fa-IR"/>
        </w:rPr>
        <w:t xml:space="preserve"> با دیگری» آن‌چه اهمیت دارد، حقیقتِ جاری و ساری در زندگی است.</w:t>
      </w:r>
    </w:p>
    <w:p w:rsidR="00815BFA" w:rsidRPr="002E211E" w:rsidRDefault="00815BFA" w:rsidP="00815BFA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45- با پیدایش تکنیک نسبت انسان با وجود و طبیعت دگرگون شده است. یا به بیانی دقیق‌تر، با تغییر نسبت انسان با وجود و طبیعت است که تکنیک پدید می‌اید. به گفته‌ی هایدگر: با تکنیک، مناسبات انسانی نیز دگرگون شده است.</w:t>
      </w:r>
    </w:p>
    <w:p w:rsidR="00815BFA" w:rsidRPr="002E211E" w:rsidRDefault="00DD0AE9" w:rsidP="00815BFA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 xml:space="preserve">55- هیچ قومی نیست که بر اساس ویژگی‌های خود، خود را برتر از دیگران نداند. به گفته‌ی سرخ‌پوستان؛ خدا اولین مجسمه‌ی آدم را نپخته بیرون آورد و </w:t>
      </w:r>
      <w:r w:rsidRPr="002E211E">
        <w:rPr>
          <w:rFonts w:cs="2  Nazanin" w:hint="cs"/>
          <w:sz w:val="28"/>
          <w:szCs w:val="28"/>
          <w:rtl/>
          <w:lang w:bidi="fa-IR"/>
        </w:rPr>
        <w:lastRenderedPageBreak/>
        <w:t>نژاد سفید شد و سپس بر آن روح دمید، دومین مجسمه را که خوب پخته شده بود بیرون آورد و نژاد بیرون آورد و نژاد سرخ بود و سپس بر آن روح دمید</w:t>
      </w:r>
      <w:r w:rsidR="002F7B55" w:rsidRPr="002E211E">
        <w:rPr>
          <w:rFonts w:cs="2  Nazanin" w:hint="cs"/>
          <w:sz w:val="28"/>
          <w:szCs w:val="28"/>
          <w:rtl/>
          <w:lang w:bidi="fa-IR"/>
        </w:rPr>
        <w:t xml:space="preserve"> و خدا محو تماشای نژاد سرخ شد و فراموش کرد مجسمه‌ی سوم را بیرون آورد و وقتی بیرون آورد سوخته بود و به آن روح دمید و نژاد سیاه شد.</w:t>
      </w:r>
    </w:p>
    <w:p w:rsidR="001A3AFA" w:rsidRPr="002E211E" w:rsidRDefault="001A3AFA" w:rsidP="001A3AFA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59- با گسترش تمدن مدرن و گسترش علم و تکنولوژی شناخت انسان‌ها از شناخت دور به شناخت نزدیک تبدیل شد.</w:t>
      </w:r>
    </w:p>
    <w:p w:rsidR="00735216" w:rsidRPr="002E211E" w:rsidRDefault="008364C2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2E211E">
        <w:rPr>
          <w:rFonts w:cs="2  Nazanin" w:hint="cs"/>
          <w:sz w:val="28"/>
          <w:szCs w:val="28"/>
          <w:rtl/>
        </w:rPr>
        <w:t xml:space="preserve">.  </w:t>
      </w:r>
      <w:r w:rsidR="00735216" w:rsidRPr="002E211E">
        <w:rPr>
          <w:rFonts w:cs="2  Nazanin" w:hint="cs"/>
          <w:sz w:val="28"/>
          <w:szCs w:val="28"/>
          <w:rtl/>
        </w:rPr>
        <w:t>هایدگر می‌تواند راه گفتگو با فلسفه‌ی اروپایی را به متفکران غیر غربی بیاموزد.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2E211E">
        <w:rPr>
          <w:rFonts w:cs="2  Nazanin" w:hint="cs"/>
          <w:sz w:val="28"/>
          <w:szCs w:val="28"/>
          <w:rtl/>
        </w:rPr>
        <w:t>کار دشوار گشودن راه گفتگو است. در این گفتگو هیچ جدلی رُخ نمی‌دهد.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رویکردی مشترک برای نزدیکی به یکدیگر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تفکر حاصل‌گونه‌ای سلوک روحی و معنوی است و نحوه‌ای دریافت از طریق تجربه‌ی درونی است.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آینده‌ی آمریکا آینده‌ی جهان است. وضعیت فردا را هم اکنون در آمریکا می‌توان دید.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هم‌زیستی همه‌ی سرزمین‌ها در دنیایی موزائیک‌وار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صلح میان ملت‌ها بدون صلح میان ادیان ممکن نیست.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توان ایستادن میان فرهنگ خویش و دیگر فرهنگ‌ها از طریق عرفان ممکن است از آن جهت که عرفان پیوستگی ریشه‌ای با فرهنگ خویش را حفظ می‌کند و راه درک سایر فرهنگ‌ها را هم می‌گشاید.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با انکار تمدنی در مواجهه با تمدن غربی، عملاً در بستر روح تمامیت‌خواه تمدن غربی قرار می‌گیریم که در مقابل خود هیچ فکر و اندیشه‌ای را به رسمیت نمی‌شناسند. در حالی‌که آن‌چه در زمان معاصر اهمیت دارد، جستجوی راه‌های همگرایی فراتر از تک فرهنگ‌ها است که این نیاز شرایط امروزین کره‌ی زمین است.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lastRenderedPageBreak/>
        <w:t>درگذشته مردم هر فرهنگ به تفاوت‌های خود وابسته‌اند و آن را عین حقیقت و هویت درستی می‌دانستند. ولی امروز ما به وجود تفاوت‌ها خود آگاه شده‌ایم و آن‌ها را پاس می‌داریم و آیه‌ی «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إِنَّ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أَكْرَمَكُمْ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عِنْدَ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اللَّهِ</w:t>
      </w:r>
      <w:r w:rsidRPr="002E211E">
        <w:rPr>
          <w:rFonts w:cs="2  Nazanin"/>
          <w:sz w:val="28"/>
          <w:szCs w:val="28"/>
          <w:rtl/>
          <w:lang w:bidi="fa-IR"/>
        </w:rPr>
        <w:t xml:space="preserve"> </w:t>
      </w:r>
      <w:r w:rsidRPr="002E211E">
        <w:rPr>
          <w:rFonts w:cs="2  Nazanin" w:hint="cs"/>
          <w:sz w:val="28"/>
          <w:szCs w:val="28"/>
          <w:rtl/>
          <w:lang w:bidi="fa-IR"/>
        </w:rPr>
        <w:t>أَتْقاكُمْ» طوری دیگر می‌فهمیم و موضوع «دیگری» را جدّی می‌گیریم و به تفاوت‌ها احترام می‌گذاریم و خودمحورانه نسبت به دیگری نمی‌اندیشیم.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به گفته‌ی شایگان: مدرنیته به ناچار به محوری تبدیل شده که همه‌ی بینش‌ها حتی آن‌هایی که به مشروعیت آن معترض‌اند، حول آن می‌چرخند</w:t>
      </w:r>
      <w:r w:rsidRPr="002E211E">
        <w:rPr>
          <w:rFonts w:cs="2  Nazanin" w:hint="cs"/>
          <w:sz w:val="20"/>
          <w:szCs w:val="20"/>
          <w:rtl/>
          <w:lang w:bidi="fa-IR"/>
        </w:rPr>
        <w:t>(با دیگری- ص 488)</w:t>
      </w:r>
      <w:r w:rsidRPr="002E211E">
        <w:rPr>
          <w:rFonts w:cs="2  Nazanin" w:hint="cs"/>
          <w:sz w:val="28"/>
          <w:szCs w:val="28"/>
          <w:rtl/>
          <w:lang w:bidi="fa-IR"/>
        </w:rPr>
        <w:t xml:space="preserve">. و بدین لحاظ در فضای با دیگران‌زیستن دیگر هر فرهنگی نمی‌تواند راه ویژه‌ی خود را در پیش گیرد. </w:t>
      </w:r>
    </w:p>
    <w:p w:rsidR="008364C2" w:rsidRPr="002E211E" w:rsidRDefault="008364C2" w:rsidP="008364C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:rsidR="008364C2" w:rsidRPr="002E211E" w:rsidRDefault="008364C2" w:rsidP="008364C2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 xml:space="preserve">تمهیدی بر تفکر پس‌فردا </w:t>
      </w:r>
      <w:r w:rsidRPr="002E211E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2E211E">
        <w:rPr>
          <w:rFonts w:cs="2  Nazanin" w:hint="cs"/>
          <w:sz w:val="28"/>
          <w:szCs w:val="28"/>
          <w:rtl/>
          <w:lang w:bidi="fa-IR"/>
        </w:rPr>
        <w:t xml:space="preserve"> کَلن‌گِری </w:t>
      </w:r>
      <w:r w:rsidRPr="002E211E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2E211E">
        <w:rPr>
          <w:rFonts w:cs="2  Nazanin" w:hint="cs"/>
          <w:sz w:val="28"/>
          <w:szCs w:val="28"/>
          <w:rtl/>
          <w:lang w:bidi="fa-IR"/>
        </w:rPr>
        <w:t xml:space="preserve"> محمدرضا جوزی</w:t>
      </w:r>
    </w:p>
    <w:p w:rsidR="008364C2" w:rsidRPr="002E211E" w:rsidRDefault="008364C2" w:rsidP="00354D84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159- هیدگر در باره‌ عصری که ما در آن زندگی می‌کنیم نه خوش‌بین است و نه بدبین. بلکه مسئله این است که ماهیت عصر تکنولوژیک ما بیش از هر عصر دیگری در خور تفکر است. چرا که انسانِ جدید درصدد است استیلا و غلبه‌ی خود را بر سراسر زمین گسترش دهد و از طرف دیگر استعداد‌ها و قابلیت‌های او برای خیر و شرّ به طور وسیعی افزایش یافته است.</w:t>
      </w:r>
    </w:p>
    <w:p w:rsidR="008364C2" w:rsidRPr="002E211E" w:rsidRDefault="008364C2" w:rsidP="008364C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160- فکر کردن یعنی سلوک‌کردن و در راه بودن، که به جهت کار بسیار ساده‌ای پیچیده و صعب شده.</w:t>
      </w:r>
    </w:p>
    <w:p w:rsidR="008364C2" w:rsidRPr="002E211E" w:rsidRDefault="008364C2" w:rsidP="008364C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2E211E">
        <w:rPr>
          <w:rFonts w:cs="2  Nazanin" w:hint="cs"/>
          <w:sz w:val="28"/>
          <w:szCs w:val="28"/>
          <w:rtl/>
          <w:lang w:bidi="fa-IR"/>
        </w:rPr>
        <w:t>162- هیدگر بر این است که انسان در کنه فطرت خود خواهان تفکر است و وجود نیز ما را به تفکر حقیقی فرا می‌خواند.</w:t>
      </w: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:rsidR="00735216" w:rsidRPr="002E211E" w:rsidRDefault="00735216" w:rsidP="00735216">
      <w:pPr>
        <w:pStyle w:val="NoSpacing"/>
        <w:bidi/>
        <w:ind w:firstLine="284"/>
        <w:jc w:val="both"/>
        <w:rPr>
          <w:rFonts w:cs="2  Nazanin"/>
          <w:sz w:val="28"/>
          <w:szCs w:val="28"/>
          <w:lang w:bidi="fa-IR"/>
        </w:rPr>
      </w:pPr>
    </w:p>
    <w:sectPr w:rsidR="00735216" w:rsidRPr="002E211E" w:rsidSect="00CA2FC7">
      <w:headerReference w:type="default" r:id="rId6"/>
      <w:pgSz w:w="8392" w:h="11907" w:code="11"/>
      <w:pgMar w:top="56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77" w:rsidRDefault="00CF6977" w:rsidP="0047358B">
      <w:pPr>
        <w:spacing w:after="0" w:line="240" w:lineRule="auto"/>
      </w:pPr>
      <w:r>
        <w:separator/>
      </w:r>
    </w:p>
  </w:endnote>
  <w:endnote w:type="continuationSeparator" w:id="0">
    <w:p w:rsidR="00CF6977" w:rsidRDefault="00CF6977" w:rsidP="0047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77" w:rsidRDefault="00CF6977" w:rsidP="0047358B">
      <w:pPr>
        <w:spacing w:after="0" w:line="240" w:lineRule="auto"/>
      </w:pPr>
      <w:r>
        <w:separator/>
      </w:r>
    </w:p>
  </w:footnote>
  <w:footnote w:type="continuationSeparator" w:id="0">
    <w:p w:rsidR="00CF6977" w:rsidRDefault="00CF6977" w:rsidP="0047358B">
      <w:pPr>
        <w:spacing w:after="0" w:line="240" w:lineRule="auto"/>
      </w:pPr>
      <w:r>
        <w:continuationSeparator/>
      </w:r>
    </w:p>
  </w:footnote>
  <w:footnote w:id="1">
    <w:p w:rsidR="00C2650E" w:rsidRDefault="00C2650E" w:rsidP="00C2650E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2650E">
        <w:rPr>
          <w:rFonts w:cs="2  Zar" w:hint="cs"/>
          <w:rtl/>
          <w:lang w:bidi="fa-IR"/>
        </w:rPr>
        <w:t xml:space="preserve">- </w:t>
      </w:r>
      <w:r w:rsidRPr="00C2650E">
        <w:rPr>
          <w:rFonts w:cs="2  Zar"/>
          <w:rtl/>
        </w:rPr>
        <w:t>کتاب «با دیگری»، چیستی و چگونگی راه های زیستن با دیگران است. برای زیستن با «دیگری» چه بینش، اندیشه و رفتاری باید داشت؟ این پرسش در زمان معاصر به پرسشی اساسی تبدیل شده است. امروز گوناگونی و برخورد منافع و اعتقادات، ملموس ترین مسألۀ پیش روی همه مردم جهان است. با این مسأله و تبعات آن چه باید کرد؟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565016"/>
      <w:docPartObj>
        <w:docPartGallery w:val="Page Numbers (Top of Page)"/>
        <w:docPartUnique/>
      </w:docPartObj>
    </w:sdtPr>
    <w:sdtEndPr/>
    <w:sdtContent>
      <w:p w:rsidR="00C906B6" w:rsidRDefault="00CF6977" w:rsidP="0047358B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50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9B0"/>
    <w:rsid w:val="00005338"/>
    <w:rsid w:val="0004065D"/>
    <w:rsid w:val="000549B0"/>
    <w:rsid w:val="000B0139"/>
    <w:rsid w:val="00162239"/>
    <w:rsid w:val="00192128"/>
    <w:rsid w:val="001A3AFA"/>
    <w:rsid w:val="001D6BC6"/>
    <w:rsid w:val="00207E4A"/>
    <w:rsid w:val="00223AF9"/>
    <w:rsid w:val="002B70AB"/>
    <w:rsid w:val="002C7C38"/>
    <w:rsid w:val="002E211E"/>
    <w:rsid w:val="002F7B55"/>
    <w:rsid w:val="00312AF5"/>
    <w:rsid w:val="00353B57"/>
    <w:rsid w:val="00354D84"/>
    <w:rsid w:val="00395040"/>
    <w:rsid w:val="003B2E0E"/>
    <w:rsid w:val="00456F0E"/>
    <w:rsid w:val="0047358B"/>
    <w:rsid w:val="004A0BB2"/>
    <w:rsid w:val="004A0BED"/>
    <w:rsid w:val="00531ED5"/>
    <w:rsid w:val="00561346"/>
    <w:rsid w:val="00587F50"/>
    <w:rsid w:val="00684C9C"/>
    <w:rsid w:val="0070760F"/>
    <w:rsid w:val="00707762"/>
    <w:rsid w:val="00735216"/>
    <w:rsid w:val="007F7645"/>
    <w:rsid w:val="00815BFA"/>
    <w:rsid w:val="008364C2"/>
    <w:rsid w:val="008F7466"/>
    <w:rsid w:val="009641D5"/>
    <w:rsid w:val="00A6273B"/>
    <w:rsid w:val="00AB0A97"/>
    <w:rsid w:val="00AC2BBC"/>
    <w:rsid w:val="00B57CDD"/>
    <w:rsid w:val="00B66EEE"/>
    <w:rsid w:val="00B92494"/>
    <w:rsid w:val="00BA3A97"/>
    <w:rsid w:val="00BF6942"/>
    <w:rsid w:val="00C2650E"/>
    <w:rsid w:val="00C37CF4"/>
    <w:rsid w:val="00C906B6"/>
    <w:rsid w:val="00CA2FC7"/>
    <w:rsid w:val="00CC1141"/>
    <w:rsid w:val="00CD4C94"/>
    <w:rsid w:val="00CF6977"/>
    <w:rsid w:val="00D32E32"/>
    <w:rsid w:val="00DA44E4"/>
    <w:rsid w:val="00DC4894"/>
    <w:rsid w:val="00DD0AE9"/>
    <w:rsid w:val="00DE1EFA"/>
    <w:rsid w:val="00E003ED"/>
    <w:rsid w:val="00E416EF"/>
    <w:rsid w:val="00E536AE"/>
    <w:rsid w:val="00E86AA8"/>
    <w:rsid w:val="00ED234C"/>
    <w:rsid w:val="00F164E3"/>
    <w:rsid w:val="00F25E26"/>
    <w:rsid w:val="00F40649"/>
    <w:rsid w:val="00F81C2B"/>
    <w:rsid w:val="00F82728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DDD2"/>
  <w15:docId w15:val="{A3B462B4-5B0F-4417-8A43-4675D22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5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8B"/>
  </w:style>
  <w:style w:type="paragraph" w:styleId="Footer">
    <w:name w:val="footer"/>
    <w:basedOn w:val="Normal"/>
    <w:link w:val="FooterChar"/>
    <w:uiPriority w:val="99"/>
    <w:semiHidden/>
    <w:unhideWhenUsed/>
    <w:rsid w:val="0047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58B"/>
  </w:style>
  <w:style w:type="paragraph" w:styleId="FootnoteText">
    <w:name w:val="footnote text"/>
    <w:basedOn w:val="Normal"/>
    <w:link w:val="FootnoteTextChar"/>
    <w:uiPriority w:val="99"/>
    <w:semiHidden/>
    <w:unhideWhenUsed/>
    <w:rsid w:val="00C26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5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Salam</cp:lastModifiedBy>
  <cp:revision>5</cp:revision>
  <dcterms:created xsi:type="dcterms:W3CDTF">2022-10-24T03:31:00Z</dcterms:created>
  <dcterms:modified xsi:type="dcterms:W3CDTF">2024-02-09T07:13:00Z</dcterms:modified>
</cp:coreProperties>
</file>